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10EAF088"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26610B">
        <w:rPr>
          <w:rFonts w:asciiTheme="minorHAnsi" w:hAnsiTheme="minorHAnsi" w:cstheme="minorHAnsi"/>
          <w:color w:val="0D0D0D" w:themeColor="text1" w:themeTint="F2"/>
          <w:szCs w:val="24"/>
        </w:rPr>
        <w:t>Retail</w:t>
      </w:r>
      <w:r w:rsidR="00D06D79">
        <w:rPr>
          <w:rFonts w:asciiTheme="minorHAnsi" w:hAnsiTheme="minorHAnsi" w:cstheme="minorHAnsi"/>
          <w:color w:val="0D0D0D" w:themeColor="text1" w:themeTint="F2"/>
          <w:szCs w:val="24"/>
        </w:rPr>
        <w:t xml:space="preserve">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2A16072B"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w:t>
      </w:r>
      <w:r w:rsidR="005865ED">
        <w:rPr>
          <w:rFonts w:asciiTheme="minorHAnsi" w:hAnsiTheme="minorHAnsi" w:cstheme="minorHAnsi"/>
          <w:color w:val="0D0D0D" w:themeColor="text1" w:themeTint="F2"/>
          <w:szCs w:val="24"/>
        </w:rPr>
        <w:t>Retail</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1B507297"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8 hours per week (Saturday and Sunday)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5C52DB15"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014E12">
        <w:rPr>
          <w:rFonts w:asciiTheme="minorHAnsi" w:hAnsiTheme="minorHAnsi" w:cstheme="minorHAnsi"/>
          <w:color w:val="0D0D0D" w:themeColor="text1" w:themeTint="F2"/>
          <w:szCs w:val="24"/>
        </w:rPr>
        <w:t>31</w:t>
      </w:r>
      <w:r w:rsidR="00014E12" w:rsidRPr="00014E12">
        <w:rPr>
          <w:rFonts w:asciiTheme="minorHAnsi" w:hAnsiTheme="minorHAnsi" w:cstheme="minorHAnsi"/>
          <w:color w:val="0D0D0D" w:themeColor="text1" w:themeTint="F2"/>
          <w:szCs w:val="24"/>
          <w:vertAlign w:val="superscript"/>
        </w:rPr>
        <w:t>st</w:t>
      </w:r>
      <w:r w:rsidR="00014E12">
        <w:rPr>
          <w:rFonts w:asciiTheme="minorHAnsi" w:hAnsiTheme="minorHAnsi" w:cstheme="minorHAnsi"/>
          <w:color w:val="0D0D0D" w:themeColor="text1" w:themeTint="F2"/>
          <w:szCs w:val="24"/>
        </w:rPr>
        <w:t xml:space="preserve"> October 2024 </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5AB6B825"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26610B">
        <w:rPr>
          <w:rFonts w:asciiTheme="minorHAnsi" w:hAnsiTheme="minorHAnsi" w:cstheme="minorHAnsi"/>
          <w:color w:val="0D0D0D" w:themeColor="text1" w:themeTint="F2"/>
        </w:rPr>
        <w:t>Retail</w:t>
      </w:r>
      <w:r w:rsidRPr="004A7678">
        <w:rPr>
          <w:rFonts w:asciiTheme="minorHAnsi" w:hAnsiTheme="minorHAnsi" w:cstheme="minorHAnsi"/>
          <w:color w:val="0D0D0D" w:themeColor="text1" w:themeTint="F2"/>
        </w:rPr>
        <w:t xml:space="preserve"> in ensuring the day-to-day running of the department is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Pr="004A7678">
        <w:rPr>
          <w:rFonts w:asciiTheme="minorHAnsi" w:hAnsiTheme="minorHAnsi" w:cstheme="minorHAnsi"/>
          <w:color w:val="0D0D0D" w:themeColor="text1" w:themeTint="F2"/>
        </w:rPr>
        <w:t xml:space="preserve"> You must be willing to learn about our collection and </w:t>
      </w:r>
      <w:r>
        <w:rPr>
          <w:rFonts w:asciiTheme="minorHAnsi" w:hAnsiTheme="minorHAnsi" w:cstheme="minorHAnsi"/>
          <w:color w:val="0D0D0D" w:themeColor="text1" w:themeTint="F2"/>
        </w:rPr>
        <w:t xml:space="preserve">confident to give </w:t>
      </w:r>
      <w:r w:rsidRPr="004A7678">
        <w:rPr>
          <w:rFonts w:asciiTheme="minorHAnsi" w:hAnsiTheme="minorHAnsi" w:cstheme="minorHAnsi"/>
          <w:color w:val="0D0D0D" w:themeColor="text1" w:themeTint="F2"/>
        </w:rPr>
        <w:t>talks about the memorabilia and the history of the Beatles</w:t>
      </w:r>
      <w:r w:rsidR="00952DEE">
        <w:rPr>
          <w:rFonts w:asciiTheme="minorHAnsi" w:hAnsiTheme="minorHAnsi" w:cstheme="minorHAnsi"/>
          <w:color w:val="0D0D0D" w:themeColor="text1" w:themeTint="F2"/>
        </w:rPr>
        <w:t>.</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lastRenderedPageBreak/>
        <w:t>Previous experience of delivering high quality service to others is desirable, but more importantly to us, is your friendly, confident and visitor focused disposition.</w:t>
      </w:r>
    </w:p>
    <w:p w14:paraId="1A3E5BB5" w14:textId="77777777" w:rsidR="002C5911" w:rsidRPr="00796B7A" w:rsidRDefault="002C5911"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Retail</w:t>
      </w:r>
    </w:p>
    <w:p w14:paraId="6550F2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optimum cleaning standards at all times front and back of house within the retail areas of the business.</w:t>
      </w:r>
    </w:p>
    <w:p w14:paraId="6D6DC74C"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be familiar and confident with all retail products so that you can highlight recommendations of products to Beatles Story customers.</w:t>
      </w:r>
    </w:p>
    <w:p w14:paraId="2783AAB1"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Work from heights as and when needed to replenish shop displays and signage.</w:t>
      </w:r>
    </w:p>
    <w:p w14:paraId="01381A5A"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Ensure all breakages are recorded correctly and any relevant supplier issues are communicated to a member of the management team. </w:t>
      </w:r>
    </w:p>
    <w:p w14:paraId="60579E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Provide a warm welcome to all Beatles Story customers that enter through the store doors or contact the store via the telephone answering all enquiries in a helpful and positive manner.</w:t>
      </w:r>
    </w:p>
    <w:p w14:paraId="1C5CEA84"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Assist with building display equipment as and when needed following the correct training to do so.</w:t>
      </w:r>
    </w:p>
    <w:p w14:paraId="339D7CAE" w14:textId="77777777"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3BC4F7ED"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all stock is always filled and displayed in an attractive manner.</w:t>
      </w:r>
    </w:p>
    <w:p w14:paraId="0E681B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7777777"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290B3EC7" w14:textId="77777777"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7221E6A1" w14:textId="77777777" w:rsidR="002C5911" w:rsidRPr="00D33AD4"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wider audience. </w:t>
      </w:r>
    </w:p>
    <w:p w14:paraId="1999ACE5"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378A9127"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59EF5557" w14:textId="77777777"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p>
    <w:p w14:paraId="4DA9D215" w14:textId="77777777" w:rsidR="002C5911"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lastRenderedPageBreak/>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06ED438D" w14:textId="77777777" w:rsidR="002C5911" w:rsidRPr="00880086"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p>
    <w:p w14:paraId="57453C7B" w14:textId="77777777" w:rsidR="002C5911" w:rsidRPr="00880086"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74A168C2"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7645BBB8"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744DBCEC" w14:textId="77777777" w:rsidR="002C5911" w:rsidRPr="00991C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and other technology as required, to aid carrying out your duties</w:t>
      </w:r>
      <w:r>
        <w:rPr>
          <w:rFonts w:asciiTheme="minorHAnsi" w:hAnsiTheme="minorHAnsi" w:cstheme="minorHAnsi"/>
          <w:color w:val="0D0D0D" w:themeColor="text1" w:themeTint="F2"/>
          <w:kern w:val="0"/>
          <w:szCs w:val="24"/>
          <w:lang w:eastAsia="en-GB"/>
        </w:rPr>
        <w:t>.</w:t>
      </w:r>
    </w:p>
    <w:p w14:paraId="0C77A19F" w14:textId="77777777" w:rsidR="002C5911" w:rsidRDefault="002C5911" w:rsidP="000874B2">
      <w:pPr>
        <w:pStyle w:val="NormalWeb"/>
        <w:shd w:val="clear" w:color="auto" w:fill="FFFFFF"/>
        <w:rPr>
          <w:rFonts w:ascii="Segoe UI" w:hAnsi="Segoe UI" w:cs="Segoe UI"/>
          <w:b/>
          <w:bCs/>
          <w:sz w:val="21"/>
          <w:szCs w:val="21"/>
          <w:u w:val="single"/>
        </w:rPr>
      </w:pPr>
    </w:p>
    <w:p w14:paraId="2C7F7710" w14:textId="77777777" w:rsidR="000874B2" w:rsidRPr="00684E2B"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1077C27" w14:textId="77777777" w:rsidR="000874B2"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23ECF203"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2C5911">
        <w:rPr>
          <w:rFonts w:ascii="Arial" w:hAnsi="Arial" w:cs="Arial"/>
          <w:b/>
          <w:szCs w:val="24"/>
        </w:rPr>
        <w:t>Retail</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lastRenderedPageBreak/>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04F80257" w:rsidR="002C5911" w:rsidRPr="00A43482" w:rsidRDefault="00A43482" w:rsidP="00E5291F">
            <w:pPr>
              <w:jc w:val="both"/>
              <w:rPr>
                <w:rFonts w:ascii="Arial" w:hAnsi="Arial" w:cs="Arial"/>
                <w:bCs/>
                <w:szCs w:val="24"/>
              </w:rPr>
            </w:pPr>
            <w:r>
              <w:rPr>
                <w:rFonts w:ascii="Arial" w:hAnsi="Arial" w:cs="Arial"/>
                <w:bCs/>
                <w:szCs w:val="24"/>
              </w:rPr>
              <w:t>Exp</w:t>
            </w:r>
            <w:r w:rsidR="002C5911" w:rsidRPr="00A43482">
              <w:rPr>
                <w:rFonts w:ascii="Arial" w:hAnsi="Arial" w:cs="Arial"/>
                <w:bCs/>
                <w:szCs w:val="24"/>
              </w:rPr>
              <w:t>erience working within a retail environment. (D)</w:t>
            </w:r>
          </w:p>
          <w:p w14:paraId="1390ABDD" w14:textId="77777777" w:rsidR="002C5911" w:rsidRPr="00A43482" w:rsidRDefault="002C5911" w:rsidP="00E5291F">
            <w:pPr>
              <w:jc w:val="both"/>
              <w:rPr>
                <w:rFonts w:ascii="Arial" w:hAnsi="Arial" w:cs="Arial"/>
                <w:bCs/>
                <w:szCs w:val="24"/>
              </w:rPr>
            </w:pPr>
          </w:p>
          <w:p w14:paraId="51466886" w14:textId="0139DEA5" w:rsidR="002C5911" w:rsidRDefault="002C5911" w:rsidP="00E5291F">
            <w:pPr>
              <w:jc w:val="both"/>
              <w:rPr>
                <w:rFonts w:ascii="Arial" w:hAnsi="Arial" w:cs="Arial"/>
                <w:b/>
                <w:szCs w:val="24"/>
              </w:rPr>
            </w:pPr>
            <w:r w:rsidRPr="00A43482">
              <w:rPr>
                <w:rFonts w:ascii="Arial" w:hAnsi="Arial" w:cs="Arial"/>
                <w:bCs/>
                <w:szCs w:val="24"/>
              </w:rPr>
              <w:t>Experience of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lastRenderedPageBreak/>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1FFC9A96" w:rsidR="002C5911" w:rsidRPr="00062700" w:rsidRDefault="002C5911" w:rsidP="002C5911">
            <w:pPr>
              <w:jc w:val="center"/>
              <w:rPr>
                <w:rFonts w:ascii="Arial" w:hAnsi="Arial" w:cs="Arial"/>
                <w:szCs w:val="24"/>
                <w:lang w:val="it-IT"/>
              </w:rPr>
            </w:pPr>
            <w:r>
              <w:rPr>
                <w:rFonts w:ascii="Arial" w:hAnsi="Arial" w:cs="Arial"/>
                <w:szCs w:val="24"/>
                <w:lang w:val="it-IT"/>
              </w:rPr>
              <w:t>A,I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p w14:paraId="2AE0BE94" w14:textId="77777777" w:rsidR="00EC0664" w:rsidRDefault="00EC0664" w:rsidP="00E80CB0">
      <w:pPr>
        <w:rPr>
          <w:rFonts w:ascii="Arial" w:hAnsi="Arial" w:cs="Arial"/>
          <w:b/>
          <w:szCs w:val="24"/>
        </w:rPr>
      </w:pPr>
    </w:p>
    <w:p w14:paraId="7FF983A1" w14:textId="6E991686" w:rsidR="00EC0664" w:rsidRPr="00D20DC9" w:rsidRDefault="00EC0664" w:rsidP="00E80CB0">
      <w:pPr>
        <w:rPr>
          <w:rFonts w:ascii="Arial" w:hAnsi="Arial" w:cs="Arial"/>
          <w:b/>
          <w:szCs w:val="24"/>
        </w:rPr>
      </w:pPr>
      <w:r w:rsidRPr="00EC0664">
        <w:rPr>
          <w:rFonts w:ascii="Arial" w:hAnsi="Arial" w:cs="Arial"/>
          <w:b/>
          <w:szCs w:val="24"/>
        </w:rPr>
        <w:t>For further information about this vacancy please email </w:t>
      </w:r>
      <w:hyperlink r:id="rId7" w:history="1">
        <w:r w:rsidRPr="00EC0664">
          <w:rPr>
            <w:rStyle w:val="Hyperlink"/>
            <w:rFonts w:ascii="Arial" w:hAnsi="Arial" w:cs="Arial"/>
            <w:b/>
            <w:szCs w:val="24"/>
          </w:rPr>
          <w:t>humanresources@beatlesstory.com</w:t>
        </w:r>
      </w:hyperlink>
      <w:r w:rsidRPr="00EC0664">
        <w:rPr>
          <w:rFonts w:ascii="Arial" w:hAnsi="Arial" w:cs="Arial"/>
          <w:b/>
          <w:szCs w:val="24"/>
        </w:rPr>
        <w:t>. </w:t>
      </w:r>
    </w:p>
    <w:sectPr w:rsidR="00EC0664" w:rsidRPr="00D20DC9" w:rsidSect="00AD3E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FCA4" w14:textId="77777777" w:rsidR="00C26A45" w:rsidRDefault="00C2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D6D5" w14:textId="16E9B711" w:rsidR="00314801" w:rsidRDefault="00314801">
    <w:pPr>
      <w:pStyle w:val="Footer"/>
    </w:pPr>
    <w:r>
      <w:t xml:space="preserve">Review Date </w:t>
    </w:r>
    <w:r w:rsidR="00952DEE">
      <w:t>VLM</w:t>
    </w:r>
    <w:r w:rsidR="00C26A45">
      <w:t>/GEM/</w:t>
    </w:r>
    <w:r w:rsidR="00952DEE">
      <w:t>October 2024</w:t>
    </w:r>
  </w:p>
  <w:p w14:paraId="15089996" w14:textId="77777777" w:rsidR="00314801" w:rsidRDefault="00314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896A" w14:textId="77777777" w:rsidR="00C26A45" w:rsidRDefault="00C2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B571" w14:textId="77777777" w:rsidR="00C26A45" w:rsidRDefault="00C2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156D7" w14:textId="77777777" w:rsidR="00C26A45" w:rsidRDefault="00C26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8"/>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0"/>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29"/>
  </w:num>
  <w:num w:numId="31" w16cid:durableId="186910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14E12"/>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B112C"/>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21ECA"/>
    <w:rsid w:val="00440FE9"/>
    <w:rsid w:val="0044333A"/>
    <w:rsid w:val="0045588C"/>
    <w:rsid w:val="00466842"/>
    <w:rsid w:val="00470E5A"/>
    <w:rsid w:val="0047794A"/>
    <w:rsid w:val="00484283"/>
    <w:rsid w:val="00484B2E"/>
    <w:rsid w:val="00485BE3"/>
    <w:rsid w:val="004B01DF"/>
    <w:rsid w:val="004B0CD6"/>
    <w:rsid w:val="004B6FAD"/>
    <w:rsid w:val="004C4780"/>
    <w:rsid w:val="004D2074"/>
    <w:rsid w:val="004D2E9A"/>
    <w:rsid w:val="0051068F"/>
    <w:rsid w:val="00532644"/>
    <w:rsid w:val="00544563"/>
    <w:rsid w:val="00574537"/>
    <w:rsid w:val="005865ED"/>
    <w:rsid w:val="00591230"/>
    <w:rsid w:val="005A052C"/>
    <w:rsid w:val="005A3A13"/>
    <w:rsid w:val="005C57EC"/>
    <w:rsid w:val="005F2535"/>
    <w:rsid w:val="0061235B"/>
    <w:rsid w:val="00624D6A"/>
    <w:rsid w:val="00630894"/>
    <w:rsid w:val="00656969"/>
    <w:rsid w:val="00661FDD"/>
    <w:rsid w:val="006A6FF0"/>
    <w:rsid w:val="006D599B"/>
    <w:rsid w:val="00715B31"/>
    <w:rsid w:val="00721008"/>
    <w:rsid w:val="00726C9A"/>
    <w:rsid w:val="007275B7"/>
    <w:rsid w:val="007362BC"/>
    <w:rsid w:val="00757AF8"/>
    <w:rsid w:val="007723B3"/>
    <w:rsid w:val="007C64DA"/>
    <w:rsid w:val="007D6D55"/>
    <w:rsid w:val="007F043A"/>
    <w:rsid w:val="007F4EB8"/>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9B1"/>
    <w:rsid w:val="009F302E"/>
    <w:rsid w:val="009F3C63"/>
    <w:rsid w:val="00A2461C"/>
    <w:rsid w:val="00A32A84"/>
    <w:rsid w:val="00A32E4D"/>
    <w:rsid w:val="00A43482"/>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0664"/>
    <w:rsid w:val="00EC49FF"/>
    <w:rsid w:val="00EC6EA1"/>
    <w:rsid w:val="00EE16E8"/>
    <w:rsid w:val="00F068D1"/>
    <w:rsid w:val="00F12383"/>
    <w:rsid w:val="00F15A3F"/>
    <w:rsid w:val="00F23C91"/>
    <w:rsid w:val="00F349F7"/>
    <w:rsid w:val="00F422F3"/>
    <w:rsid w:val="00F463F3"/>
    <w:rsid w:val="00F60958"/>
    <w:rsid w:val="00F668B3"/>
    <w:rsid w:val="00F702D5"/>
    <w:rsid w:val="00F825B2"/>
    <w:rsid w:val="00F96991"/>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umanresources@beatlesstor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9898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Jessica Henry</cp:lastModifiedBy>
  <cp:revision>2</cp:revision>
  <cp:lastPrinted>2024-06-27T09:26:00Z</cp:lastPrinted>
  <dcterms:created xsi:type="dcterms:W3CDTF">2024-10-21T12:25:00Z</dcterms:created>
  <dcterms:modified xsi:type="dcterms:W3CDTF">2024-10-21T12:25:00Z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